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78350515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varoluş ve yaratılış gayesinin gereğini yerine getirmek istiyorsa, Allahın mülkü olduğunu bilmeli ve bir abd bilinciyle davranmalıdır.</w:t>
            </w:r>
            <w:br/>
            <w:r>
              <w:rPr/>
              <w:t xml:space="preserve">Eğer abd olduğunu unutur veya reddeder de kendisini mülkün sahibi veya ortağı kılmaya kalkışırsa yaratılış gayesini tersine çevirecek sapma başlıyor demektir.</w:t>
            </w:r>
            <w:br/>
            <w:r>
              <w:rPr/>
              <w:t xml:space="preserve">Bu sapmanın neticesi ise, sadece dünya hayatı düşünüldüğü zaman, aldanma, yanlışlık, kötülük, zulüm, sömürü, keder, gözyaşı, acı çile, ahlaksızlık, sapıklık ve benzerleridir.</w:t>
            </w:r>
            <w:br/>
            <w:r>
              <w:rPr/>
              <w:t xml:space="preserve">Şirk işte böylesi bir sapmadır ve dolayısıyla arızidir, yanlıştır tehlikeli bir gidiştir.</w:t>
            </w:r>
            <w:br/>
            <w:r>
              <w:rPr/>
              <w:t xml:space="preserve">Peygamberler ise böylesi tehlikeli bir gidişin önünü kesmek, böylesi yanlış bir sapmayı önlemek ve gerçekleşmiş olanları tekrar güzergâhına oturtmak için gelirler; Andolsun ki her ümmete Allaha kulluk edin, tağutlardan kaçının diye peygamberler göndermişizdir.</w:t>
            </w:r>
            <w:br/>
            <w:r>
              <w:rPr/>
              <w:t xml:space="preserve">Peygamberler, insanların idrakine, duygularına hitap edip, bulundukları yolun yanlışlığını gösterir ve dosdoğru yolu tarif ederler; İşte benim doğru yolum bu.</w:t>
            </w:r>
            <w:br/>
            <w:r>
              <w:rPr/>
              <w:t xml:space="preserve">Ona uyun,(başka)yollara uymayın ki, sizi Onun yolundan ayırmasın! (Azabından) korunmanız için (Allah) size böyle tavsiye ediyor.</w:t>
            </w:r>
            <w:br/>
            <w:r>
              <w:rPr/>
              <w:t xml:space="preserve">(6/153) Bunun gereği ise, Tevhid gerçeğini açıklamak ve gereğini göstermektir: İnsan ile Rabbi olan Allah arasında uyum.</w:t>
            </w:r>
            <w:br/>
            <w:r>
              <w:rPr/>
              <w:t xml:space="preserve">İnsan ile toplum arasında uyum.</w:t>
            </w:r>
            <w:br/>
            <w:r>
              <w:rPr/>
              <w:t xml:space="preserve">İnsanın inanç, düşünce ve yaşantısı ile mutlak hakikat ve yaratılış gayesinde uyum.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https://pinaryayinlari.com/kitaplar/tevhid-ve-toplum-322.html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2026-03-05T13:19:46+03:00</dcterms:created>
  <dcterms:modified xsi:type="dcterms:W3CDTF">2026-03-05T13:19:46+03:00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